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6" w:beforeLines="50" w:after="0"/>
        <w:ind w:left="0" w:leftChars="0" w:firstLine="0" w:firstLineChars="0"/>
        <w:jc w:val="center"/>
        <w:outlineLvl w:val="0"/>
      </w:pPr>
      <w:bookmarkStart w:id="1" w:name="_GoBack"/>
      <w:bookmarkEnd w:id="1"/>
      <w:bookmarkStart w:id="0" w:name="_Toc1135232613"/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28"/>
          <w:szCs w:val="28"/>
          <w:lang w:bidi="ar"/>
        </w:rPr>
        <w:t>一、单位基本情况表（611表）审核要点</w:t>
      </w:r>
      <w:bookmarkEnd w:id="0"/>
    </w:p>
    <w:tbl>
      <w:tblPr>
        <w:tblStyle w:val="12"/>
        <w:tblW w:w="9680" w:type="dxa"/>
        <w:jc w:val="center"/>
        <w:tblBorders>
          <w:top w:val="none" w:color="auto" w:sz="0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560"/>
        <w:gridCol w:w="889"/>
        <w:gridCol w:w="6505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tblHeader/>
          <w:jc w:val="center"/>
        </w:trPr>
        <w:tc>
          <w:tcPr>
            <w:tcW w:w="726" w:type="dxa"/>
            <w:tcBorders>
              <w:top w:val="single" w:color="000000" w:sz="4" w:space="0"/>
            </w:tcBorders>
            <w:shd w:val="clear" w:color="auto" w:fill="FFE599" w:themeFill="accent4" w:themeFillTint="66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</w:tcBorders>
            <w:shd w:val="clear" w:color="auto" w:fill="FFE599" w:themeFill="accent4" w:themeFillTint="66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889" w:type="dxa"/>
            <w:tcBorders>
              <w:top w:val="single" w:color="000000" w:sz="4" w:space="0"/>
            </w:tcBorders>
            <w:shd w:val="clear" w:color="auto" w:fill="FFE599" w:themeFill="accent4" w:themeFillTint="66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指标代码</w:t>
            </w:r>
          </w:p>
        </w:tc>
        <w:tc>
          <w:tcPr>
            <w:tcW w:w="6505" w:type="dxa"/>
            <w:tcBorders>
              <w:top w:val="single" w:color="000000" w:sz="4" w:space="0"/>
            </w:tcBorders>
            <w:shd w:val="clear" w:color="auto" w:fill="FFE599" w:themeFill="accent4" w:themeFillTint="66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审核要求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灰色指标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填报对象无需填写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单位类型 </w:t>
            </w:r>
            <w:r>
              <w:rPr>
                <w:rFonts w:hint="eastAsia" w:ascii="汉仪叶叶相思体简" w:hAnsi="汉仪叶叶相思体简" w:eastAsia="汉仪叶叶相思体简" w:cs="汉仪叶叶相思体简"/>
                <w:color w:val="000000"/>
                <w:kern w:val="0"/>
                <w:sz w:val="22"/>
                <w:szCs w:val="22"/>
                <w:lang w:bidi="ar"/>
              </w:rPr>
              <w:t>★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6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所有单位必填项，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参照证照填写。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.领取法人证照，包括《企业法人营业执照》《个人独资企业营业执照》《合伙企业营业执照》《农民专业合作社法人营业执照》《事业单位法人登记证书》《社会团体法人登记证书》《民办非企业单位登记证书》《基金会法人登记证书》《律师事务所执业许可证》等可判断为“1法人单位”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.领取产业活动单位证照，包括《个人独资企业分支机构营业执照》《合伙企业分支机构营业执照》《农民专业合作社分支机构营业执照》《外国（地区）企业常驻代表机构证书》《律师事务所分所执业许可证》等，可判断为“2产业活动单位”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3.视同法人的产业活动单位应填写“1法人单位”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视同法人单位（普查机构填写） </w:t>
            </w:r>
            <w:r>
              <w:rPr>
                <w:rFonts w:hint="eastAsia" w:ascii="汉仪叶叶相思体简" w:hAnsi="汉仪叶叶相思体简" w:eastAsia="汉仪叶叶相思体简" w:cs="汉仪叶叶相思体简"/>
                <w:color w:val="000000"/>
                <w:kern w:val="0"/>
                <w:sz w:val="22"/>
                <w:szCs w:val="22"/>
                <w:lang w:bidi="ar"/>
              </w:rPr>
              <w:t>★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6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普查机构选填项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，指垂直管理单位的跨地区分支机构，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需同时满足两个条件，一是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涉及行业领域仅限于银行、保险、通讯、石油、铁路、邮政、烟草、电网，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二是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有严格的级别限制，省和地市级分支机构视同法人单位 ，县级及以下分支机构仍作为产业活动单位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统一社会信用代码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6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所有单位必填项，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与证照一致，确实无证照的可留空，后期在系统赋予临时码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单位详细名称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6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所有单位必填项，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与证照一致，请勿简写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法定代表人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6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所有单位必填项，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与证照一致，请勿简写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成立时间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201</w:t>
            </w:r>
          </w:p>
        </w:tc>
        <w:tc>
          <w:tcPr>
            <w:tcW w:w="6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所有单位必填项，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企业填写证照上的成立时间，行政事业、社团民办非企业单位以实际成立时间为准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开业时间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201</w:t>
            </w:r>
          </w:p>
        </w:tc>
        <w:tc>
          <w:tcPr>
            <w:tcW w:w="6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开业时间不应早于成立时间，非企业单位、筹建企业免填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联系方式 </w:t>
            </w:r>
            <w:r>
              <w:rPr>
                <w:rFonts w:hint="eastAsia" w:ascii="汉仪叶叶相思体简" w:hAnsi="汉仪叶叶相思体简" w:eastAsia="汉仪叶叶相思体简" w:cs="汉仪叶叶相思体简"/>
                <w:color w:val="000000"/>
                <w:kern w:val="0"/>
                <w:sz w:val="22"/>
                <w:szCs w:val="22"/>
                <w:lang w:bidi="ar"/>
              </w:rPr>
              <w:t>★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203</w:t>
            </w:r>
          </w:p>
        </w:tc>
        <w:tc>
          <w:tcPr>
            <w:tcW w:w="6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所有单位必填项，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固定电话、移动电话必填其一，注意电话的有效性，避免出现“88888888”“12345678”等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单位所在地区划及详细地址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6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所有单位必填项，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要填写具体的道路名称、门牌号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单位注册地区划及详细地址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6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与证照上的注册地址一致，建筑业单位必填，其他单位如注册地与实际经营地一致，则免填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运营状态 </w:t>
            </w:r>
            <w:r>
              <w:rPr>
                <w:rFonts w:hint="eastAsia" w:ascii="汉仪叶叶相思体简" w:hAnsi="汉仪叶叶相思体简" w:eastAsia="汉仪叶叶相思体简" w:cs="汉仪叶叶相思体简"/>
                <w:color w:val="000000"/>
                <w:kern w:val="0"/>
                <w:sz w:val="22"/>
                <w:szCs w:val="22"/>
                <w:lang w:bidi="ar"/>
              </w:rPr>
              <w:t>★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208</w:t>
            </w:r>
          </w:p>
        </w:tc>
        <w:tc>
          <w:tcPr>
            <w:tcW w:w="6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所有单位必填项，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按单位实际运营状态填写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1.季节性生产开工三个月以上也应填写“正常运营”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2.一般不填“其他”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主要业务活动 </w:t>
            </w:r>
            <w:r>
              <w:rPr>
                <w:rFonts w:hint="eastAsia" w:ascii="汉仪叶叶相思体简" w:hAnsi="汉仪叶叶相思体简" w:eastAsia="汉仪叶叶相思体简" w:cs="汉仪叶叶相思体简"/>
                <w:color w:val="000000"/>
                <w:kern w:val="0"/>
                <w:sz w:val="22"/>
                <w:szCs w:val="22"/>
                <w:lang w:bidi="ar"/>
              </w:rPr>
              <w:t>★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6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所有单位必填项，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按单位实际从事的业务活动填写，从事多种活动的，请按者营业收入比重依次填写1-3种活动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1.按照“动词+（修饰性定语）名词”或“（修饰性定语）名词+动词” 形式填写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2.一般而言，动词对应到行业大类，如制造、批发、零售等，名词对应到行业中类或小类，可在名词前增加定语，确保对应到行业小类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3.不应出现“双动/名词”，如“批发零售”“生产销售”；词义不应模棱两可，如“销售”“贸易”“经营”；不应照抄证照，如“商务服务业”“建筑安装业”“研究和试验发展”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行业代码（普查机构填写）</w:t>
            </w:r>
            <w:r>
              <w:rPr>
                <w:rFonts w:hint="eastAsia" w:ascii="汉仪叶叶相思体简" w:hAnsi="汉仪叶叶相思体简" w:eastAsia="汉仪叶叶相思体简" w:cs="汉仪叶叶相思体简"/>
                <w:color w:val="000000"/>
                <w:kern w:val="0"/>
                <w:sz w:val="22"/>
                <w:szCs w:val="22"/>
                <w:lang w:bidi="ar"/>
              </w:rPr>
              <w:t>★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6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普查机构必填项，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如主要业务活动发生变动，需重新编写行业代码。根据主要业务活动，参照《国民经济行业分类》（GB/T 4754—2017）结合智能编码填写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机构类型 </w:t>
            </w:r>
            <w:r>
              <w:rPr>
                <w:rFonts w:hint="eastAsia" w:ascii="汉仪叶叶相思体简" w:hAnsi="汉仪叶叶相思体简" w:eastAsia="汉仪叶叶相思体简" w:cs="汉仪叶叶相思体简"/>
                <w:color w:val="000000"/>
                <w:kern w:val="0"/>
                <w:sz w:val="22"/>
                <w:szCs w:val="22"/>
                <w:lang w:bidi="ar"/>
              </w:rPr>
              <w:t>★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211</w:t>
            </w:r>
          </w:p>
        </w:tc>
        <w:tc>
          <w:tcPr>
            <w:tcW w:w="6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所有单位必填项，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按照证照和统一社会信用代码前2位判断，没有证照的产业活动单位一般参照其归属法人单位的证照填写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登记注册统计类别 </w:t>
            </w:r>
            <w:r>
              <w:rPr>
                <w:rFonts w:hint="eastAsia" w:ascii="汉仪叶叶相思体简" w:hAnsi="汉仪叶叶相思体简" w:eastAsia="汉仪叶叶相思体简" w:cs="汉仪叶叶相思体简"/>
                <w:color w:val="000000"/>
                <w:kern w:val="0"/>
                <w:sz w:val="22"/>
                <w:szCs w:val="22"/>
                <w:lang w:bidi="ar"/>
              </w:rPr>
              <w:t>★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205</w:t>
            </w:r>
          </w:p>
        </w:tc>
        <w:tc>
          <w:tcPr>
            <w:tcW w:w="6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所有单位必填项。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1.企业单位依据《营业执照》并参照《关于市场主体统计分类的划分规定》（国统字〔2023〕14号）填写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2.非企业单位依据主要经费来源和管理方式填写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贵单位是否为批发、零售、住宿或餐饮业法人单位或产业活动单位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6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批发、零售、住宿或餐饮业法人单位或产业活动单位应选“是”，并对应填写ES1、E02、E03、S02指标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批发零售、住宿餐饮业单位经营形式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ES1</w:t>
            </w:r>
          </w:p>
        </w:tc>
        <w:tc>
          <w:tcPr>
            <w:tcW w:w="6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批发、零售、住宿或餐饮业法人单位或产业活动单位必填项，通过询问普查对象填写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零售业态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E02</w:t>
            </w:r>
          </w:p>
        </w:tc>
        <w:tc>
          <w:tcPr>
            <w:tcW w:w="6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零售业法人单位或产业活动单位必填项，结合《统计用零售业态分类目录》填写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住宿业单位星际评定情况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S02</w:t>
            </w:r>
          </w:p>
        </w:tc>
        <w:tc>
          <w:tcPr>
            <w:tcW w:w="6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住宿业法人单位或产业活动单位必填项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贵单位是否为房地产开发经营业法人单位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6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房地产开发经营业法人单位应选“是”，并对应填写X01指标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房地产开发经营业企业资质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X01</w:t>
            </w:r>
          </w:p>
        </w:tc>
        <w:tc>
          <w:tcPr>
            <w:tcW w:w="6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房地产开发经营业企业必填项，依据《房地产开发企业资质》填写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港澳台商投资情况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216</w:t>
            </w:r>
          </w:p>
        </w:tc>
        <w:tc>
          <w:tcPr>
            <w:tcW w:w="6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限港澳台投资企业填写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1.如果有多方投资的情况，可以复选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2.如果登记注册的类型是港澳台商投资单位，但资金未投入，选择“4 暂未投资”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企业控股情况 </w:t>
            </w:r>
            <w:r>
              <w:rPr>
                <w:rFonts w:hint="eastAsia" w:ascii="汉仪叶叶相思体简" w:hAnsi="汉仪叶叶相思体简" w:eastAsia="汉仪叶叶相思体简" w:cs="汉仪叶叶相思体简"/>
                <w:color w:val="000000"/>
                <w:kern w:val="0"/>
                <w:sz w:val="22"/>
                <w:szCs w:val="22"/>
                <w:lang w:bidi="ar"/>
              </w:rPr>
              <w:t>★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206</w:t>
            </w:r>
          </w:p>
        </w:tc>
        <w:tc>
          <w:tcPr>
            <w:tcW w:w="6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限企业填写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1.根据企业实收资本中某种经济成分的出资人的实际投资情况，或出资人对企业资产的实际控制、支配程度进行分类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2.实收资本中有多种经济成分的，选择拥有的实收资本（股本）的比例大于50%的经济成分；如未大于50%，选择相对大于其他任何一方的经济成分；如协议有规定实际控制权，根据协议规定填写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3.投资双方各占50%，且未明确绝对控股方，若其中一方为国有经济成分，一律按国有控股处理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4.一般都不应选填为9其他，如填写9其他，要与企业进一步核实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隶属关系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207</w:t>
            </w:r>
          </w:p>
        </w:tc>
        <w:tc>
          <w:tcPr>
            <w:tcW w:w="6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限国有控股企业填写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1.中央和地方双重领导的单位，以领导的一方来划分中央属或地方属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2.一般都不应选填为9其他，如填写9其他，要与企业进一步核实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执行会计标准类别 </w:t>
            </w:r>
            <w:r>
              <w:rPr>
                <w:rFonts w:hint="eastAsia" w:ascii="汉仪叶叶相思体简" w:hAnsi="汉仪叶叶相思体简" w:eastAsia="汉仪叶叶相思体简" w:cs="汉仪叶叶相思体简"/>
                <w:color w:val="000000"/>
                <w:kern w:val="0"/>
                <w:sz w:val="22"/>
                <w:szCs w:val="22"/>
                <w:lang w:bidi="ar"/>
              </w:rPr>
              <w:t>★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209</w:t>
            </w:r>
          </w:p>
        </w:tc>
        <w:tc>
          <w:tcPr>
            <w:tcW w:w="6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法人单位必填项。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已纳入企业财务管理体系的单位应选择“企业会计准则制度”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执行企业会计准则制度情况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210</w:t>
            </w:r>
          </w:p>
        </w:tc>
        <w:tc>
          <w:tcPr>
            <w:tcW w:w="6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企业和已纳入企业财务管理体系的单位必填项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企业集团情况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213</w:t>
            </w:r>
          </w:p>
        </w:tc>
        <w:tc>
          <w:tcPr>
            <w:tcW w:w="6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限企业集团母公司及成员企业填写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本单位是否有上一级法人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214</w:t>
            </w:r>
          </w:p>
        </w:tc>
        <w:tc>
          <w:tcPr>
            <w:tcW w:w="6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法人单位必填项。</w:t>
            </w:r>
            <w:r>
              <w:rPr>
                <w:rStyle w:val="17"/>
                <w:rFonts w:hint="default"/>
                <w:sz w:val="21"/>
                <w:szCs w:val="21"/>
                <w:lang w:bidi="ar"/>
              </w:rPr>
              <w:t>如选择“是”，应填写最近一级的法人，</w:t>
            </w:r>
            <w:r>
              <w:rPr>
                <w:rStyle w:val="18"/>
                <w:rFonts w:hint="default"/>
                <w:sz w:val="21"/>
                <w:szCs w:val="21"/>
                <w:lang w:bidi="ar"/>
              </w:rPr>
              <w:t>包括</w:t>
            </w:r>
            <w:r>
              <w:rPr>
                <w:rStyle w:val="17"/>
                <w:rFonts w:hint="default"/>
                <w:sz w:val="21"/>
                <w:szCs w:val="21"/>
                <w:lang w:bidi="ar"/>
              </w:rPr>
              <w:t>视同法人的产业活动单位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本单位是否有下属产业单位 </w:t>
            </w:r>
            <w:r>
              <w:rPr>
                <w:rFonts w:hint="eastAsia" w:ascii="汉仪叶叶相思体简" w:hAnsi="汉仪叶叶相思体简" w:eastAsia="汉仪叶叶相思体简" w:cs="汉仪叶叶相思体简"/>
                <w:color w:val="000000"/>
                <w:kern w:val="0"/>
                <w:sz w:val="22"/>
                <w:szCs w:val="22"/>
                <w:lang w:bidi="ar"/>
              </w:rPr>
              <w:t>★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214</w:t>
            </w:r>
          </w:p>
        </w:tc>
        <w:tc>
          <w:tcPr>
            <w:tcW w:w="6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法人单位必填项。</w:t>
            </w:r>
            <w:r>
              <w:rPr>
                <w:rStyle w:val="17"/>
                <w:rFonts w:hint="default"/>
                <w:sz w:val="21"/>
                <w:szCs w:val="21"/>
                <w:lang w:bidi="ar"/>
              </w:rPr>
              <w:t>如选择“是”，则必须同时填报611-1表，并填写产业活动单位的相应记录。</w:t>
            </w:r>
            <w:r>
              <w:rPr>
                <w:rStyle w:val="18"/>
                <w:rFonts w:hint="default"/>
                <w:sz w:val="21"/>
                <w:szCs w:val="21"/>
                <w:lang w:bidi="ar"/>
              </w:rPr>
              <w:t>不包括</w:t>
            </w:r>
            <w:r>
              <w:rPr>
                <w:rStyle w:val="17"/>
                <w:rFonts w:hint="default"/>
                <w:sz w:val="21"/>
                <w:szCs w:val="21"/>
                <w:lang w:bidi="ar"/>
              </w:rPr>
              <w:t xml:space="preserve">视同法人的产业活动单位、独立子公司和协议合作的加盟店非产业活动单位情况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产业活动单位类别和归属法人单位情况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182</w:t>
            </w:r>
          </w:p>
        </w:tc>
        <w:tc>
          <w:tcPr>
            <w:tcW w:w="6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产业活动单位必填项。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归属法人应包括视同法人的产业活动单位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从业期末人数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198</w:t>
            </w:r>
          </w:p>
        </w:tc>
        <w:tc>
          <w:tcPr>
            <w:tcW w:w="6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产业活动单位必填项。</w:t>
            </w:r>
            <w:r>
              <w:rPr>
                <w:rStyle w:val="17"/>
                <w:rFonts w:hint="default"/>
                <w:sz w:val="21"/>
                <w:szCs w:val="21"/>
                <w:lang w:bidi="ar"/>
              </w:rPr>
              <w:t>在本单位工作，并且取得工资或其他形式劳动报酬的人员数。（不含最后一日当天及以前已解除劳动关系的人员），是在岗职工、劳务派遣人员和其他从业人员之和。</w:t>
            </w:r>
            <w:r>
              <w:rPr>
                <w:rStyle w:val="18"/>
                <w:rFonts w:hint="default"/>
                <w:sz w:val="21"/>
                <w:szCs w:val="21"/>
                <w:lang w:bidi="ar"/>
              </w:rPr>
              <w:t>注意不要漏填女性人数。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经营性单位收入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195</w:t>
            </w:r>
          </w:p>
        </w:tc>
        <w:tc>
          <w:tcPr>
            <w:tcW w:w="6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限经营性产业活动单位填定。指经营性产业活动单位在2023年全年生产经营活动中取得的收入。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非经营性单位支出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196</w:t>
            </w:r>
          </w:p>
        </w:tc>
        <w:tc>
          <w:tcPr>
            <w:tcW w:w="6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限非经营性产业活动单位填定。其中具有行政事业性质的产业活动单位填报日常业务支出，包括除固定资产购置以外的所有经常性业务支出；其他产业活动单位填报各种费用合计，包括业务活动成本、管理费用、筹资费用和其他费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本年商品房销售面积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197</w:t>
            </w:r>
          </w:p>
        </w:tc>
        <w:tc>
          <w:tcPr>
            <w:tcW w:w="6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限房地产开发经营业产业活动单位填写。2023年内出售商品房屋的合同总面积，包括现房和期房、以一次性付款和分期付款方式出售的部分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年末商品房待售面积</w:t>
            </w: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197</w:t>
            </w:r>
          </w:p>
        </w:tc>
        <w:tc>
          <w:tcPr>
            <w:tcW w:w="6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限房地产开发经营业产业活动单位填写。2023年12月31日已竣工的可供销售或出租的商品房屋建筑面积中，尚未销售或出租的商品房屋建筑面积。</w:t>
            </w:r>
          </w:p>
        </w:tc>
      </w:tr>
    </w:tbl>
    <w:p>
      <w:pPr>
        <w:pStyle w:val="6"/>
      </w:pPr>
    </w:p>
    <w:p/>
    <w:sectPr>
      <w:headerReference r:id="rId3" w:type="default"/>
      <w:footerReference r:id="rId4" w:type="default"/>
      <w:pgSz w:w="11906" w:h="16838"/>
      <w:pgMar w:top="1440" w:right="850" w:bottom="144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叶叶相思体简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ymbola">
    <w:altName w:val="PMingLiU-ExtB"/>
    <w:panose1 w:val="00000000000000000000"/>
    <w:charset w:val="00"/>
    <w:family w:val="auto"/>
    <w:pitch w:val="default"/>
    <w:sig w:usb0="00000000" w:usb1="00000000" w:usb2="0F040021" w:usb3="0580A068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ascii="Times New Roman" w:hAnsi="Times New Roman" w:eastAsia="Symbola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Symbola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Symbola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Symbola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Symbola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Symbola" w:cs="Times New Roman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Times New Roman" w:hAnsi="Times New Roman" w:eastAsia="Symbola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Symbola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ascii="Times New Roman" w:hAnsi="Times New Roman" w:eastAsia="Symbola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Symbola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eastAsia="Symbola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Symbola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Symbola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Symbola" w:cs="Times New Roman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Times New Roman" w:hAnsi="Times New Roman" w:eastAsia="Symbola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Symbola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NzNjNjJiNjlhNGI5NzdhYjA1MDU0NTYxNWYyMjEifQ=="/>
  </w:docVars>
  <w:rsids>
    <w:rsidRoot w:val="004E7E5B"/>
    <w:rsid w:val="00391741"/>
    <w:rsid w:val="004E7E5B"/>
    <w:rsid w:val="00B36585"/>
    <w:rsid w:val="00E7636F"/>
    <w:rsid w:val="020F30E8"/>
    <w:rsid w:val="02E06B79"/>
    <w:rsid w:val="02FB65A9"/>
    <w:rsid w:val="03701811"/>
    <w:rsid w:val="037E2AB8"/>
    <w:rsid w:val="03CA142B"/>
    <w:rsid w:val="04D9449E"/>
    <w:rsid w:val="05092098"/>
    <w:rsid w:val="054C2956"/>
    <w:rsid w:val="05676A0C"/>
    <w:rsid w:val="0570690B"/>
    <w:rsid w:val="05CC417F"/>
    <w:rsid w:val="05CD5C70"/>
    <w:rsid w:val="05F823C3"/>
    <w:rsid w:val="063C66B0"/>
    <w:rsid w:val="06D5650A"/>
    <w:rsid w:val="06F7332B"/>
    <w:rsid w:val="072B7B8C"/>
    <w:rsid w:val="07AF235A"/>
    <w:rsid w:val="07D93295"/>
    <w:rsid w:val="084575B7"/>
    <w:rsid w:val="087C7C66"/>
    <w:rsid w:val="09B3602D"/>
    <w:rsid w:val="0BF67BB0"/>
    <w:rsid w:val="0CC90BBF"/>
    <w:rsid w:val="0D445F43"/>
    <w:rsid w:val="0D907B85"/>
    <w:rsid w:val="0DC67C8B"/>
    <w:rsid w:val="0DEC733B"/>
    <w:rsid w:val="0E0D27D4"/>
    <w:rsid w:val="0E6A5DEE"/>
    <w:rsid w:val="0E6E4D0D"/>
    <w:rsid w:val="0EEB6FD8"/>
    <w:rsid w:val="0F546870"/>
    <w:rsid w:val="0FDE1CE9"/>
    <w:rsid w:val="103B2EBD"/>
    <w:rsid w:val="10696F12"/>
    <w:rsid w:val="109758A7"/>
    <w:rsid w:val="117C2221"/>
    <w:rsid w:val="11AC1300"/>
    <w:rsid w:val="11CA22F8"/>
    <w:rsid w:val="11DE57B3"/>
    <w:rsid w:val="11E542C0"/>
    <w:rsid w:val="11FF3667"/>
    <w:rsid w:val="120E407D"/>
    <w:rsid w:val="12B94873"/>
    <w:rsid w:val="150A1995"/>
    <w:rsid w:val="15307B0E"/>
    <w:rsid w:val="157F6BB6"/>
    <w:rsid w:val="161A275C"/>
    <w:rsid w:val="16687BA3"/>
    <w:rsid w:val="174B7A69"/>
    <w:rsid w:val="17E50CB9"/>
    <w:rsid w:val="17F804DB"/>
    <w:rsid w:val="181C4A81"/>
    <w:rsid w:val="18A55473"/>
    <w:rsid w:val="194B2DA5"/>
    <w:rsid w:val="1B1B4A55"/>
    <w:rsid w:val="1BAD5EF1"/>
    <w:rsid w:val="1CA42165"/>
    <w:rsid w:val="1CF161B4"/>
    <w:rsid w:val="1D3D2783"/>
    <w:rsid w:val="1E174368"/>
    <w:rsid w:val="1E19654A"/>
    <w:rsid w:val="1E2237B3"/>
    <w:rsid w:val="1E2B3C0E"/>
    <w:rsid w:val="1E57026F"/>
    <w:rsid w:val="1E59304B"/>
    <w:rsid w:val="1E71634F"/>
    <w:rsid w:val="1E727B3C"/>
    <w:rsid w:val="1E777580"/>
    <w:rsid w:val="202023E6"/>
    <w:rsid w:val="20B44491"/>
    <w:rsid w:val="20B5724C"/>
    <w:rsid w:val="20C47C6C"/>
    <w:rsid w:val="218D389D"/>
    <w:rsid w:val="224C3480"/>
    <w:rsid w:val="2286143A"/>
    <w:rsid w:val="22E60E2C"/>
    <w:rsid w:val="2345060A"/>
    <w:rsid w:val="23AA78AF"/>
    <w:rsid w:val="23E77C62"/>
    <w:rsid w:val="23F0300B"/>
    <w:rsid w:val="250C4D09"/>
    <w:rsid w:val="251A2EF7"/>
    <w:rsid w:val="253A766B"/>
    <w:rsid w:val="2581175B"/>
    <w:rsid w:val="25D86B10"/>
    <w:rsid w:val="27B65BE3"/>
    <w:rsid w:val="27FF4839"/>
    <w:rsid w:val="28264E97"/>
    <w:rsid w:val="28373C8B"/>
    <w:rsid w:val="28591189"/>
    <w:rsid w:val="29026C88"/>
    <w:rsid w:val="29174C15"/>
    <w:rsid w:val="293B0C18"/>
    <w:rsid w:val="2A014D19"/>
    <w:rsid w:val="2A0916CA"/>
    <w:rsid w:val="2B392E66"/>
    <w:rsid w:val="2C087A98"/>
    <w:rsid w:val="2C4168E8"/>
    <w:rsid w:val="2C7D4C3E"/>
    <w:rsid w:val="2CAE1208"/>
    <w:rsid w:val="2E2735A4"/>
    <w:rsid w:val="2EB144DB"/>
    <w:rsid w:val="2EBC4A7A"/>
    <w:rsid w:val="2EC277F8"/>
    <w:rsid w:val="2F5662DE"/>
    <w:rsid w:val="2FFF68C6"/>
    <w:rsid w:val="30700E2D"/>
    <w:rsid w:val="31581C26"/>
    <w:rsid w:val="31DB66D0"/>
    <w:rsid w:val="32162857"/>
    <w:rsid w:val="32303815"/>
    <w:rsid w:val="32705BE2"/>
    <w:rsid w:val="32FEE193"/>
    <w:rsid w:val="330F72C6"/>
    <w:rsid w:val="331B3A43"/>
    <w:rsid w:val="33FF3ABB"/>
    <w:rsid w:val="3415408A"/>
    <w:rsid w:val="341C4258"/>
    <w:rsid w:val="34786F85"/>
    <w:rsid w:val="352E4FB1"/>
    <w:rsid w:val="353420B4"/>
    <w:rsid w:val="35AA1384"/>
    <w:rsid w:val="36522EB9"/>
    <w:rsid w:val="365B2B3D"/>
    <w:rsid w:val="36C177A0"/>
    <w:rsid w:val="36CE31DF"/>
    <w:rsid w:val="36F36AEA"/>
    <w:rsid w:val="372B74E4"/>
    <w:rsid w:val="3737C906"/>
    <w:rsid w:val="37BD639E"/>
    <w:rsid w:val="37F43ED0"/>
    <w:rsid w:val="37F47551"/>
    <w:rsid w:val="382604B1"/>
    <w:rsid w:val="395B5AB0"/>
    <w:rsid w:val="3AD41AEA"/>
    <w:rsid w:val="3B115D42"/>
    <w:rsid w:val="3BAB2000"/>
    <w:rsid w:val="3BAD55B0"/>
    <w:rsid w:val="3CB733B4"/>
    <w:rsid w:val="3D12591E"/>
    <w:rsid w:val="3D371726"/>
    <w:rsid w:val="3D3A493C"/>
    <w:rsid w:val="3DDF7102"/>
    <w:rsid w:val="3DFB30B0"/>
    <w:rsid w:val="3E6F2D6C"/>
    <w:rsid w:val="3ECDD720"/>
    <w:rsid w:val="3EFF75F1"/>
    <w:rsid w:val="3F6C0646"/>
    <w:rsid w:val="3F7F6BDC"/>
    <w:rsid w:val="3F8A7BAC"/>
    <w:rsid w:val="3FBBD96C"/>
    <w:rsid w:val="3FBF4D48"/>
    <w:rsid w:val="3FBF9B8C"/>
    <w:rsid w:val="3FC17D64"/>
    <w:rsid w:val="3FE7A8EC"/>
    <w:rsid w:val="3FEFE41B"/>
    <w:rsid w:val="3FFBBAEC"/>
    <w:rsid w:val="40387B09"/>
    <w:rsid w:val="40406596"/>
    <w:rsid w:val="406A6936"/>
    <w:rsid w:val="40AE3AAC"/>
    <w:rsid w:val="40BA0FE5"/>
    <w:rsid w:val="40F579FB"/>
    <w:rsid w:val="41DA6DFB"/>
    <w:rsid w:val="41F73A54"/>
    <w:rsid w:val="42365371"/>
    <w:rsid w:val="428E30D6"/>
    <w:rsid w:val="42DC3FD1"/>
    <w:rsid w:val="42FDB5DB"/>
    <w:rsid w:val="439002E4"/>
    <w:rsid w:val="440333B1"/>
    <w:rsid w:val="44A32186"/>
    <w:rsid w:val="44FF6A86"/>
    <w:rsid w:val="4583201D"/>
    <w:rsid w:val="46202C7D"/>
    <w:rsid w:val="469858AF"/>
    <w:rsid w:val="469975C0"/>
    <w:rsid w:val="46D06854"/>
    <w:rsid w:val="46F025D3"/>
    <w:rsid w:val="4847595C"/>
    <w:rsid w:val="48717500"/>
    <w:rsid w:val="48800858"/>
    <w:rsid w:val="495925A1"/>
    <w:rsid w:val="498603AC"/>
    <w:rsid w:val="4A2D27AC"/>
    <w:rsid w:val="4A480E80"/>
    <w:rsid w:val="4B2735BD"/>
    <w:rsid w:val="4B4A062B"/>
    <w:rsid w:val="4BA80B58"/>
    <w:rsid w:val="4BFB7709"/>
    <w:rsid w:val="4BFDA5FC"/>
    <w:rsid w:val="4C65705D"/>
    <w:rsid w:val="4D06496B"/>
    <w:rsid w:val="4D483061"/>
    <w:rsid w:val="4D6236D1"/>
    <w:rsid w:val="4E762A07"/>
    <w:rsid w:val="4EF43B28"/>
    <w:rsid w:val="4F312783"/>
    <w:rsid w:val="4F3270C0"/>
    <w:rsid w:val="4F67356A"/>
    <w:rsid w:val="4FBD4155"/>
    <w:rsid w:val="4FEA5EA2"/>
    <w:rsid w:val="511A700C"/>
    <w:rsid w:val="516B69EB"/>
    <w:rsid w:val="518F4BC5"/>
    <w:rsid w:val="51BC7661"/>
    <w:rsid w:val="51D051C8"/>
    <w:rsid w:val="51E76C50"/>
    <w:rsid w:val="530F2178"/>
    <w:rsid w:val="53112843"/>
    <w:rsid w:val="5364643B"/>
    <w:rsid w:val="536F797C"/>
    <w:rsid w:val="545F4E53"/>
    <w:rsid w:val="54CC5E3D"/>
    <w:rsid w:val="551E6F19"/>
    <w:rsid w:val="553E7371"/>
    <w:rsid w:val="555FEE98"/>
    <w:rsid w:val="563D3E86"/>
    <w:rsid w:val="56BFF3F0"/>
    <w:rsid w:val="56E60C69"/>
    <w:rsid w:val="572F1BAC"/>
    <w:rsid w:val="57366525"/>
    <w:rsid w:val="576A2255"/>
    <w:rsid w:val="577D7190"/>
    <w:rsid w:val="579234D2"/>
    <w:rsid w:val="579BB866"/>
    <w:rsid w:val="57D926E7"/>
    <w:rsid w:val="58013529"/>
    <w:rsid w:val="58C43713"/>
    <w:rsid w:val="58D83252"/>
    <w:rsid w:val="59BEE897"/>
    <w:rsid w:val="5A732435"/>
    <w:rsid w:val="5AFD2321"/>
    <w:rsid w:val="5B2858D4"/>
    <w:rsid w:val="5B9ED5DC"/>
    <w:rsid w:val="5BBF27A6"/>
    <w:rsid w:val="5C154DBC"/>
    <w:rsid w:val="5CADFCBC"/>
    <w:rsid w:val="5CFB3641"/>
    <w:rsid w:val="5DB83196"/>
    <w:rsid w:val="5E3A502F"/>
    <w:rsid w:val="5E47870E"/>
    <w:rsid w:val="5E733E9B"/>
    <w:rsid w:val="5F5DF670"/>
    <w:rsid w:val="5F7873E0"/>
    <w:rsid w:val="5F907795"/>
    <w:rsid w:val="5FEC80A6"/>
    <w:rsid w:val="5FF6045C"/>
    <w:rsid w:val="5FF70BB2"/>
    <w:rsid w:val="60114F94"/>
    <w:rsid w:val="602809DE"/>
    <w:rsid w:val="604227A9"/>
    <w:rsid w:val="609E33F1"/>
    <w:rsid w:val="60EF34DC"/>
    <w:rsid w:val="61332533"/>
    <w:rsid w:val="616F1D6D"/>
    <w:rsid w:val="61885872"/>
    <w:rsid w:val="61B20666"/>
    <w:rsid w:val="61F426B3"/>
    <w:rsid w:val="61FD494C"/>
    <w:rsid w:val="627C1E21"/>
    <w:rsid w:val="629F3CB8"/>
    <w:rsid w:val="62A81398"/>
    <w:rsid w:val="631B4DAB"/>
    <w:rsid w:val="636331EF"/>
    <w:rsid w:val="63812001"/>
    <w:rsid w:val="63C269E4"/>
    <w:rsid w:val="644613A2"/>
    <w:rsid w:val="64712D18"/>
    <w:rsid w:val="64C45DE8"/>
    <w:rsid w:val="661B15F7"/>
    <w:rsid w:val="66DE1C8C"/>
    <w:rsid w:val="671B1623"/>
    <w:rsid w:val="67DEA661"/>
    <w:rsid w:val="67E177C3"/>
    <w:rsid w:val="683333E3"/>
    <w:rsid w:val="695752DD"/>
    <w:rsid w:val="69C24D9F"/>
    <w:rsid w:val="6AEE6D65"/>
    <w:rsid w:val="6BB9555B"/>
    <w:rsid w:val="6BF9D116"/>
    <w:rsid w:val="6C122D4F"/>
    <w:rsid w:val="6C193B20"/>
    <w:rsid w:val="6C52024F"/>
    <w:rsid w:val="6CD7D731"/>
    <w:rsid w:val="6CFF0460"/>
    <w:rsid w:val="6D713533"/>
    <w:rsid w:val="6E8FAD4A"/>
    <w:rsid w:val="6ECFFB20"/>
    <w:rsid w:val="6F06425F"/>
    <w:rsid w:val="6F5DF875"/>
    <w:rsid w:val="6F6953C6"/>
    <w:rsid w:val="6FBFB56A"/>
    <w:rsid w:val="6FEFEF75"/>
    <w:rsid w:val="701D647F"/>
    <w:rsid w:val="70A03E56"/>
    <w:rsid w:val="710F09B8"/>
    <w:rsid w:val="713379FC"/>
    <w:rsid w:val="713942B5"/>
    <w:rsid w:val="71C259BD"/>
    <w:rsid w:val="7266069A"/>
    <w:rsid w:val="72C70681"/>
    <w:rsid w:val="72FB6678"/>
    <w:rsid w:val="72FC41DC"/>
    <w:rsid w:val="7335EA75"/>
    <w:rsid w:val="73787C10"/>
    <w:rsid w:val="73B73436"/>
    <w:rsid w:val="73C12F00"/>
    <w:rsid w:val="73EA1BFB"/>
    <w:rsid w:val="73EA2341"/>
    <w:rsid w:val="73EE2934"/>
    <w:rsid w:val="73F68AF8"/>
    <w:rsid w:val="740D6FEC"/>
    <w:rsid w:val="74396C22"/>
    <w:rsid w:val="748D469A"/>
    <w:rsid w:val="74C71949"/>
    <w:rsid w:val="759EDB58"/>
    <w:rsid w:val="75FE0091"/>
    <w:rsid w:val="75FF0DBD"/>
    <w:rsid w:val="760C7FF4"/>
    <w:rsid w:val="76DC2D18"/>
    <w:rsid w:val="76FDE79F"/>
    <w:rsid w:val="77204D8B"/>
    <w:rsid w:val="77582A5D"/>
    <w:rsid w:val="779C630B"/>
    <w:rsid w:val="779F1C84"/>
    <w:rsid w:val="77B5048F"/>
    <w:rsid w:val="77DBF490"/>
    <w:rsid w:val="77FDED53"/>
    <w:rsid w:val="77FF228E"/>
    <w:rsid w:val="7806709F"/>
    <w:rsid w:val="780E6ABF"/>
    <w:rsid w:val="7829547D"/>
    <w:rsid w:val="784A7591"/>
    <w:rsid w:val="7887303A"/>
    <w:rsid w:val="79572CA9"/>
    <w:rsid w:val="79D235F8"/>
    <w:rsid w:val="79DE6B0E"/>
    <w:rsid w:val="79E64801"/>
    <w:rsid w:val="79FF8C4D"/>
    <w:rsid w:val="7A3505F8"/>
    <w:rsid w:val="7AE312CB"/>
    <w:rsid w:val="7AF46D17"/>
    <w:rsid w:val="7B13071E"/>
    <w:rsid w:val="7B1761AF"/>
    <w:rsid w:val="7B277A44"/>
    <w:rsid w:val="7B5D4AFE"/>
    <w:rsid w:val="7B7FAB4B"/>
    <w:rsid w:val="7BBF4E9B"/>
    <w:rsid w:val="7BCF8AF4"/>
    <w:rsid w:val="7BEE1022"/>
    <w:rsid w:val="7BF73005"/>
    <w:rsid w:val="7BF91D38"/>
    <w:rsid w:val="7BFE3525"/>
    <w:rsid w:val="7BFED403"/>
    <w:rsid w:val="7BFFD9C7"/>
    <w:rsid w:val="7C4B470A"/>
    <w:rsid w:val="7CA53FA2"/>
    <w:rsid w:val="7CAD7101"/>
    <w:rsid w:val="7CB45C16"/>
    <w:rsid w:val="7CDFFC61"/>
    <w:rsid w:val="7CFA172E"/>
    <w:rsid w:val="7D0F3618"/>
    <w:rsid w:val="7D3B7BA6"/>
    <w:rsid w:val="7D6676CF"/>
    <w:rsid w:val="7D794C2D"/>
    <w:rsid w:val="7EADB101"/>
    <w:rsid w:val="7ECF1203"/>
    <w:rsid w:val="7EFF9B9C"/>
    <w:rsid w:val="7F0F17EE"/>
    <w:rsid w:val="7F574E9F"/>
    <w:rsid w:val="7F679249"/>
    <w:rsid w:val="7FCB4730"/>
    <w:rsid w:val="7FCF64BC"/>
    <w:rsid w:val="7FEF627F"/>
    <w:rsid w:val="7FF21FA5"/>
    <w:rsid w:val="7FF65EB0"/>
    <w:rsid w:val="7FFAEB65"/>
    <w:rsid w:val="7FFE1EBB"/>
    <w:rsid w:val="9D2D3745"/>
    <w:rsid w:val="9D778671"/>
    <w:rsid w:val="9DF4FA4D"/>
    <w:rsid w:val="9FAF32DD"/>
    <w:rsid w:val="9FF3762A"/>
    <w:rsid w:val="AF6FC7B5"/>
    <w:rsid w:val="AF8493DF"/>
    <w:rsid w:val="B7BF6170"/>
    <w:rsid w:val="BB7CB878"/>
    <w:rsid w:val="BBDD0C7C"/>
    <w:rsid w:val="BCFF8F85"/>
    <w:rsid w:val="BDCEDBB4"/>
    <w:rsid w:val="BDFF369D"/>
    <w:rsid w:val="BEFFB1C4"/>
    <w:rsid w:val="BEFFE672"/>
    <w:rsid w:val="BFEB5E40"/>
    <w:rsid w:val="BFFDABFF"/>
    <w:rsid w:val="C9BEC1EB"/>
    <w:rsid w:val="CEB7BE41"/>
    <w:rsid w:val="CF2FA851"/>
    <w:rsid w:val="CF58000B"/>
    <w:rsid w:val="D15390EC"/>
    <w:rsid w:val="D1BE64E3"/>
    <w:rsid w:val="D5FF2B1B"/>
    <w:rsid w:val="D7E9475D"/>
    <w:rsid w:val="D7EF7C43"/>
    <w:rsid w:val="D9F6D957"/>
    <w:rsid w:val="DBDF68E1"/>
    <w:rsid w:val="DD8B631A"/>
    <w:rsid w:val="DEB565A2"/>
    <w:rsid w:val="DFB69AB8"/>
    <w:rsid w:val="E71E4B7C"/>
    <w:rsid w:val="E9FB2E8F"/>
    <w:rsid w:val="EEFDD0CF"/>
    <w:rsid w:val="EF7D6BAC"/>
    <w:rsid w:val="EFBC4598"/>
    <w:rsid w:val="EFC24CA2"/>
    <w:rsid w:val="F2B2439C"/>
    <w:rsid w:val="F32EEF36"/>
    <w:rsid w:val="F76FE114"/>
    <w:rsid w:val="F7743855"/>
    <w:rsid w:val="F77F095E"/>
    <w:rsid w:val="F7FB7759"/>
    <w:rsid w:val="F7FFD75D"/>
    <w:rsid w:val="FAD3D684"/>
    <w:rsid w:val="FB671F7C"/>
    <w:rsid w:val="FBB74C6B"/>
    <w:rsid w:val="FBF51B95"/>
    <w:rsid w:val="FC1FC166"/>
    <w:rsid w:val="FDF7471E"/>
    <w:rsid w:val="FEDB4EF8"/>
    <w:rsid w:val="FEFB13BF"/>
    <w:rsid w:val="FEFF0D0E"/>
    <w:rsid w:val="FF7B95DF"/>
    <w:rsid w:val="FF7E90A5"/>
    <w:rsid w:val="FFAD2D20"/>
    <w:rsid w:val="FFBFFFEF"/>
    <w:rsid w:val="FFDCB318"/>
    <w:rsid w:val="FFDFC5E5"/>
    <w:rsid w:val="FFE5FF03"/>
    <w:rsid w:val="FFEDCEAE"/>
    <w:rsid w:val="FFFED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spacing w:after="120"/>
      <w:ind w:left="200" w:leftChars="200" w:firstLine="200" w:firstLineChars="200"/>
    </w:pPr>
    <w:rPr>
      <w:kern w:val="2"/>
      <w:sz w:val="21"/>
      <w:szCs w:val="24"/>
    </w:rPr>
  </w:style>
  <w:style w:type="paragraph" w:styleId="3">
    <w:name w:val="Body Text Indent"/>
    <w:basedOn w:val="1"/>
    <w:next w:val="1"/>
    <w:autoRedefine/>
    <w:qFormat/>
    <w:uiPriority w:val="99"/>
    <w:pPr>
      <w:adjustRightInd w:val="0"/>
      <w:spacing w:line="360" w:lineRule="atLeast"/>
      <w:ind w:firstLine="600"/>
      <w:textAlignment w:val="baseline"/>
    </w:pPr>
    <w:rPr>
      <w:kern w:val="0"/>
      <w:sz w:val="30"/>
      <w:szCs w:val="20"/>
    </w:rPr>
  </w:style>
  <w:style w:type="paragraph" w:styleId="6">
    <w:name w:val="Normal Indent"/>
    <w:basedOn w:val="1"/>
    <w:next w:val="7"/>
    <w:autoRedefine/>
    <w:qFormat/>
    <w:uiPriority w:val="0"/>
    <w:pPr>
      <w:ind w:firstLine="420" w:firstLineChars="200"/>
    </w:pPr>
    <w:rPr>
      <w:rFonts w:ascii="Times New Roman" w:hAnsi="Times New Roman" w:cs="Times New Roman"/>
      <w:szCs w:val="20"/>
    </w:rPr>
  </w:style>
  <w:style w:type="paragraph" w:styleId="7">
    <w:name w:val="Body Text"/>
    <w:basedOn w:val="1"/>
    <w:next w:val="8"/>
    <w:autoRedefine/>
    <w:qFormat/>
    <w:uiPriority w:val="0"/>
    <w:pPr>
      <w:spacing w:after="120" w:line="600" w:lineRule="exact"/>
      <w:ind w:firstLine="883" w:firstLineChars="200"/>
    </w:pPr>
    <w:rPr>
      <w:rFonts w:ascii="仿宋_GB2312" w:hAnsi="仿宋_GB2312" w:eastAsia="仿宋_GB2312"/>
      <w:sz w:val="32"/>
    </w:rPr>
  </w:style>
  <w:style w:type="paragraph" w:styleId="8">
    <w:name w:val="Title"/>
    <w:basedOn w:val="1"/>
    <w:next w:val="1"/>
    <w:autoRedefine/>
    <w:qFormat/>
    <w:uiPriority w:val="0"/>
    <w:pPr>
      <w:widowControl/>
      <w:spacing w:before="240" w:after="60"/>
      <w:jc w:val="center"/>
      <w:outlineLvl w:val="0"/>
    </w:pPr>
    <w:rPr>
      <w:rFonts w:ascii="Cambria" w:hAnsi="Cambria"/>
      <w:b/>
      <w:kern w:val="0"/>
      <w:sz w:val="32"/>
      <w:szCs w:val="20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font31"/>
    <w:basedOn w:val="1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11"/>
    <w:basedOn w:val="14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7">
    <w:name w:val="font41"/>
    <w:basedOn w:val="1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61"/>
    <w:basedOn w:val="14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9">
    <w:name w:val="font21"/>
    <w:basedOn w:val="1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01"/>
    <w:basedOn w:val="14"/>
    <w:autoRedefine/>
    <w:qFormat/>
    <w:uiPriority w:val="0"/>
    <w:rPr>
      <w:rFonts w:ascii="东文宋体" w:hAnsi="东文宋体" w:eastAsia="东文宋体" w:cs="东文宋体"/>
      <w:b/>
      <w:bCs/>
      <w:color w:val="000000"/>
      <w:sz w:val="22"/>
      <w:szCs w:val="22"/>
      <w:u w:val="none"/>
    </w:rPr>
  </w:style>
  <w:style w:type="character" w:customStyle="1" w:styleId="21">
    <w:name w:val="font51"/>
    <w:basedOn w:val="1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二级目录 Char"/>
    <w:link w:val="23"/>
    <w:autoRedefine/>
    <w:qFormat/>
    <w:locked/>
    <w:uiPriority w:val="0"/>
    <w:rPr>
      <w:rFonts w:ascii="Times New Roman" w:hAnsi="宋体"/>
      <w:kern w:val="0"/>
      <w:szCs w:val="21"/>
    </w:rPr>
  </w:style>
  <w:style w:type="paragraph" w:customStyle="1" w:styleId="23">
    <w:name w:val="二级目录"/>
    <w:basedOn w:val="1"/>
    <w:link w:val="22"/>
    <w:autoRedefine/>
    <w:qFormat/>
    <w:uiPriority w:val="99"/>
    <w:pPr>
      <w:spacing w:line="360" w:lineRule="exact"/>
      <w:ind w:firstLine="412" w:firstLineChars="196"/>
      <w:outlineLvl w:val="1"/>
    </w:pPr>
    <w:rPr>
      <w:rFonts w:ascii="Times New Roman" w:hAnsi="宋体"/>
      <w:kern w:val="0"/>
      <w:szCs w:val="21"/>
    </w:rPr>
  </w:style>
  <w:style w:type="paragraph" w:customStyle="1" w:styleId="24">
    <w:name w:val="WPSOffice手动目录 1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5">
    <w:name w:val="WPSOffice手动目录 2"/>
    <w:autoRedefine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6">
    <w:name w:val="WPSOffice手动目录 3"/>
    <w:autoRedefine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59</Pages>
  <Words>5901</Words>
  <Characters>33641</Characters>
  <Lines>280</Lines>
  <Paragraphs>78</Paragraphs>
  <TotalTime>1</TotalTime>
  <ScaleCrop>false</ScaleCrop>
  <LinksUpToDate>false</LinksUpToDate>
  <CharactersWithSpaces>39464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2014-11-04T20:08:00Z</dcterms:created>
  <dc:creator>Dell</dc:creator>
  <cp:lastModifiedBy>Dell</cp:lastModifiedBy>
  <cp:lastPrinted>2024-01-15T08:03:00Z</cp:lastPrinted>
  <dcterms:modified xsi:type="dcterms:W3CDTF">2024-03-07T07:17:56Z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F31E2B5E8DFB43B8AD8731665BB15CF3_13</vt:lpwstr>
  </property>
</Properties>
</file>